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9782"/>
      </w:tblGrid>
      <w:tr w:rsidR="00056540" w:rsidTr="00056540">
        <w:trPr>
          <w:trHeight w:val="1803"/>
        </w:trPr>
        <w:tc>
          <w:tcPr>
            <w:tcW w:w="9782" w:type="dxa"/>
            <w:hideMark/>
          </w:tcPr>
          <w:tbl>
            <w:tblPr>
              <w:tblW w:w="14925" w:type="dxa"/>
              <w:tblLayout w:type="fixed"/>
              <w:tblLook w:val="04A0"/>
            </w:tblPr>
            <w:tblGrid>
              <w:gridCol w:w="9678"/>
              <w:gridCol w:w="5247"/>
            </w:tblGrid>
            <w:tr w:rsidR="00056540">
              <w:tc>
                <w:tcPr>
                  <w:tcW w:w="9674" w:type="dxa"/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782"/>
                  </w:tblGrid>
                  <w:tr w:rsidR="00056540">
                    <w:trPr>
                      <w:trHeight w:val="1803"/>
                    </w:trPr>
                    <w:tc>
                      <w:tcPr>
                        <w:tcW w:w="9782" w:type="dxa"/>
                        <w:hideMark/>
                      </w:tcPr>
                      <w:tbl>
                        <w:tblPr>
                          <w:tblW w:w="14925" w:type="dxa"/>
                          <w:tblLayout w:type="fixed"/>
                          <w:tblLook w:val="04A0"/>
                        </w:tblPr>
                        <w:tblGrid>
                          <w:gridCol w:w="9678"/>
                          <w:gridCol w:w="5247"/>
                        </w:tblGrid>
                        <w:tr w:rsidR="00056540">
                          <w:tc>
                            <w:tcPr>
                              <w:tcW w:w="9674" w:type="dxa"/>
                              <w:hideMark/>
                            </w:tcPr>
                            <w:p w:rsidR="00056540" w:rsidRDefault="00056540">
                              <w:pPr>
                                <w:ind w:hanging="205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  <w:t>ХАРКІВСЬКА                                                                                                                                   СПЕЦІАЛІЗОВАНА ШКОЛА                                                                                                                                І-ІІІ СТУПЕНІВ № 156                                                                                                                               ХАРКІВСЬКОЇ МІСЬКОЇ РАДИ                                                                                                        ХАРКІВСЬКОЇ ОБЛАСТІ</w:t>
                              </w:r>
                            </w:p>
                            <w:p w:rsidR="00056540" w:rsidRDefault="00056540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pict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_x0000_s1026" type="#_x0000_t32" style="position:absolute;left:0;text-align:left;margin-left:.4pt;margin-top:6.2pt;width:476.25pt;height:1.5pt;z-index:251660288" o:connectortype="straight"/>
                                </w:pict>
                              </w:r>
                            </w:p>
                          </w:tc>
                          <w:tc>
                            <w:tcPr>
                              <w:tcW w:w="5245" w:type="dxa"/>
                            </w:tcPr>
                            <w:p w:rsidR="00056540" w:rsidRDefault="00056540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056540" w:rsidRDefault="00056540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056540" w:rsidRDefault="00056540"/>
              </w:tc>
              <w:tc>
                <w:tcPr>
                  <w:tcW w:w="5245" w:type="dxa"/>
                </w:tcPr>
                <w:p w:rsidR="00056540" w:rsidRDefault="0005654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056540" w:rsidRDefault="00056540"/>
        </w:tc>
      </w:tr>
    </w:tbl>
    <w:p w:rsidR="00056540" w:rsidRDefault="00056540" w:rsidP="00056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056540" w:rsidRDefault="00056540" w:rsidP="00056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15.06.2022                                                                                                       № 63  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зарахування дітей до закладу                                                                                  загальної середньої освіти</w:t>
      </w:r>
    </w:p>
    <w:p w:rsidR="00056540" w:rsidRDefault="00056540" w:rsidP="00056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Відповідно до частини другої ст.9 Закону України «Про повну загальну середню освіту», наказу Міністерства освіти і науки України від 16.04.2018            № 367 «Про затвердження  Порядку зарахування, відрахування та переведення учнів до державних та комунальних закладів освіти для здобуття повної загальної середньої освіти « та на підставі заяв батьків, медичних карток, копій свідоцтва про народження дітей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1.Зарахувати до складу учнів 1-го класу: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Аліну Віталіївну                                                         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Всеволода Костянтиновича                                                                                                                    3. Прищепу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Костянтиновича                                                       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Олександровича                                                                                       5. Мазур Мілу Юріївну                                                                                                     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 Михайловича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  <w:r w:rsidRPr="009D7FEB">
        <w:rPr>
          <w:rFonts w:ascii="Times New Roman" w:hAnsi="Times New Roman" w:cs="Times New Roman"/>
          <w:sz w:val="28"/>
          <w:szCs w:val="28"/>
        </w:rPr>
        <w:t xml:space="preserve">2. Відповідальність за організацію виконання наказу покласти на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Постнікову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Миколаївну.                                                             </w:t>
      </w:r>
      <w:r w:rsidRPr="009D7FEB">
        <w:rPr>
          <w:rFonts w:ascii="Times New Roman" w:hAnsi="Times New Roman" w:cs="Times New Roman"/>
          <w:sz w:val="28"/>
          <w:szCs w:val="28"/>
        </w:rPr>
        <w:t xml:space="preserve"> 3. Контроль за виконанням наказу залишаю за собою.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  <w:r w:rsidRPr="009D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7FE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ХСШ № 156 </w:t>
      </w:r>
      <w:r w:rsidRPr="009D7F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7F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А.Н.Остапчук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Л.М.      ___________ </w:t>
      </w:r>
      <w:r w:rsidRPr="009D7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56540" w:rsidRDefault="00056540" w:rsidP="00056540">
      <w:pPr>
        <w:rPr>
          <w:rFonts w:ascii="Times New Roman" w:hAnsi="Times New Roman" w:cs="Times New Roman"/>
          <w:sz w:val="28"/>
          <w:szCs w:val="28"/>
        </w:rPr>
      </w:pPr>
    </w:p>
    <w:p w:rsidR="00D72544" w:rsidRDefault="00D72544"/>
    <w:sectPr w:rsidR="00D72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540"/>
    <w:rsid w:val="00056540"/>
    <w:rsid w:val="0064410A"/>
    <w:rsid w:val="00D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2022-06-16T11:33:00Z</cp:lastPrinted>
  <dcterms:created xsi:type="dcterms:W3CDTF">2022-06-16T10:59:00Z</dcterms:created>
  <dcterms:modified xsi:type="dcterms:W3CDTF">2022-06-16T11:56:00Z</dcterms:modified>
</cp:coreProperties>
</file>